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1CFB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lang w:eastAsia="zh-CN"/>
        </w:rPr>
        <w:t>上海中侨职业技术大学</w:t>
      </w:r>
    </w:p>
    <w:p w14:paraId="6A04E919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lang w:eastAsia="zh-CN"/>
        </w:rPr>
        <w:t>高等职业教育专升本考试大纲</w:t>
      </w:r>
    </w:p>
    <w:p w14:paraId="476BBAE9">
      <w:pPr>
        <w:spacing w:before="162" w:line="220" w:lineRule="auto"/>
        <w:ind w:left="1310" w:right="1361" w:firstLine="1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lang w:val="en-US" w:eastAsia="zh-CN"/>
        </w:rPr>
        <w:t>智能制造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lang w:eastAsia="zh-CN"/>
        </w:rPr>
        <w:t>工程技术专业）</w:t>
      </w:r>
    </w:p>
    <w:p w14:paraId="10AFE289">
      <w:pPr>
        <w:spacing w:before="198" w:line="231" w:lineRule="auto"/>
        <w:ind w:left="3205"/>
        <w:rPr>
          <w:rFonts w:ascii="Arial"/>
          <w:sz w:val="2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</w:rPr>
        <w:t>年版）</w:t>
      </w:r>
    </w:p>
    <w:p w14:paraId="732567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高等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职业</w:t>
      </w:r>
      <w:r>
        <w:rPr>
          <w:spacing w:val="8"/>
          <w:kern w:val="0"/>
          <w:sz w:val="28"/>
          <w:szCs w:val="28"/>
          <w:lang w:eastAsia="zh-CN"/>
        </w:rPr>
        <w:t>教育专升本考试（以下简称专升本考试）贯彻党的教育方针，落实立德树人根本任务，是全日制高职（专科）应届毕业生升入本科层次职业学校的选拔性考试， 旨在促进高素质技术技能人才成长，培养德智体美劳全面发展的社会主义建设者和接班人。考试目的是科学、公平、有效地测试考生在高职（专科） 阶段相关专业知识、基本理论与方法的掌握程度和运用所学知识分析问题、解决问题的能力，以利于各本科院校择优选拔，确保招生质量。</w:t>
      </w:r>
    </w:p>
    <w:p w14:paraId="0B377C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智能制造工程技术</w:t>
      </w:r>
      <w:r>
        <w:rPr>
          <w:spacing w:val="8"/>
          <w:kern w:val="0"/>
          <w:sz w:val="28"/>
          <w:szCs w:val="28"/>
          <w:lang w:eastAsia="zh-CN"/>
        </w:rPr>
        <w:t>专业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专升本</w:t>
      </w:r>
      <w:r>
        <w:rPr>
          <w:spacing w:val="8"/>
          <w:kern w:val="0"/>
          <w:sz w:val="28"/>
          <w:szCs w:val="28"/>
          <w:lang w:eastAsia="zh-CN"/>
        </w:rPr>
        <w:t>考试包括机械制图和电工电子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技术</w:t>
      </w:r>
      <w:r>
        <w:rPr>
          <w:spacing w:val="8"/>
          <w:kern w:val="0"/>
          <w:sz w:val="28"/>
          <w:szCs w:val="28"/>
          <w:lang w:eastAsia="zh-CN"/>
        </w:rPr>
        <w:t xml:space="preserve"> 2 门课程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。</w:t>
      </w:r>
      <w:r>
        <w:rPr>
          <w:spacing w:val="8"/>
          <w:kern w:val="0"/>
          <w:sz w:val="28"/>
          <w:szCs w:val="28"/>
          <w:lang w:eastAsia="zh-CN"/>
        </w:rPr>
        <w:t>机械制图注重考查考生识读工程图样的原理与方法；电工电子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技术</w:t>
      </w:r>
      <w:r>
        <w:rPr>
          <w:spacing w:val="8"/>
          <w:kern w:val="0"/>
          <w:sz w:val="28"/>
          <w:szCs w:val="28"/>
          <w:lang w:eastAsia="zh-CN"/>
        </w:rPr>
        <w:t>注重考查考生运用电路分析、模拟电路、数字电路的基本知识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和基本操作</w:t>
      </w:r>
      <w:r>
        <w:rPr>
          <w:spacing w:val="8"/>
          <w:kern w:val="0"/>
          <w:sz w:val="28"/>
          <w:szCs w:val="28"/>
          <w:lang w:eastAsia="zh-CN"/>
        </w:rPr>
        <w:t>能力。</w:t>
      </w:r>
    </w:p>
    <w:p w14:paraId="563380F9">
      <w:pPr>
        <w:spacing w:before="174" w:line="227" w:lineRule="auto"/>
        <w:ind w:left="673"/>
        <w:jc w:val="left"/>
        <w:outlineLvl w:val="1"/>
        <w:rPr>
          <w:rFonts w:ascii="黑体" w:hAnsi="黑体" w:eastAsia="黑体" w:cs="黑体"/>
          <w:spacing w:val="2"/>
          <w:kern w:val="0"/>
          <w:sz w:val="28"/>
          <w:szCs w:val="28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</w:rPr>
        <w:t>一、考查内容</w:t>
      </w:r>
    </w:p>
    <w:p w14:paraId="37E03C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（一）机械制图</w:t>
      </w:r>
    </w:p>
    <w:p w14:paraId="4004E96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.工程</w:t>
      </w:r>
      <w:r>
        <w:rPr>
          <w:spacing w:val="8"/>
          <w:kern w:val="0"/>
          <w:sz w:val="28"/>
          <w:szCs w:val="28"/>
          <w:lang w:eastAsia="zh-CN"/>
        </w:rPr>
        <w:t>图基本知识和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识读</w:t>
      </w:r>
      <w:r>
        <w:rPr>
          <w:spacing w:val="8"/>
          <w:kern w:val="0"/>
          <w:sz w:val="28"/>
          <w:szCs w:val="28"/>
          <w:lang w:eastAsia="zh-CN"/>
        </w:rPr>
        <w:t>技能</w:t>
      </w:r>
    </w:p>
    <w:p w14:paraId="235FEC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（1）掌握《技术制图》国家标准中有关图纸幅面、格式、比例、字体、图线、尺寸注法等基本规定；</w:t>
      </w:r>
    </w:p>
    <w:p w14:paraId="5CA81F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2</w:t>
      </w:r>
      <w:r>
        <w:rPr>
          <w:spacing w:val="8"/>
          <w:kern w:val="0"/>
          <w:sz w:val="28"/>
          <w:szCs w:val="28"/>
          <w:lang w:eastAsia="zh-CN"/>
        </w:rPr>
        <w:t>）了解圆弧连接的概念和表达。</w:t>
      </w:r>
    </w:p>
    <w:p w14:paraId="17B9FD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投影法的基本原理及投影特性</w:t>
      </w:r>
    </w:p>
    <w:p w14:paraId="1928A6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（1）了解投影法的基本知识；</w:t>
      </w:r>
    </w:p>
    <w:p w14:paraId="6AC524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（2）理解三视图的形成及其对应关系；</w:t>
      </w:r>
    </w:p>
    <w:p w14:paraId="56A1B4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（3）掌握点、直线、平面在三投影面体系中的投影特性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。</w:t>
      </w:r>
    </w:p>
    <w:p w14:paraId="1E24F1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基本体的投影及表面交线</w:t>
      </w:r>
    </w:p>
    <w:p w14:paraId="56533A1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（1）掌握平面立体的投影特性及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</w:t>
      </w:r>
      <w:r>
        <w:rPr>
          <w:spacing w:val="8"/>
          <w:kern w:val="0"/>
          <w:sz w:val="28"/>
          <w:szCs w:val="28"/>
          <w:lang w:eastAsia="zh-CN"/>
        </w:rPr>
        <w:t>方法；</w:t>
      </w:r>
    </w:p>
    <w:p w14:paraId="3E4F1C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（2）熟悉常见回转体的投影特性；</w:t>
      </w:r>
    </w:p>
    <w:p w14:paraId="5DA4B9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（3）理解平面立体、曲面立体（圆柱、圆锥、圆台、圆球等）截交线的投影特性及基本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</w:t>
      </w:r>
      <w:r>
        <w:rPr>
          <w:spacing w:val="8"/>
          <w:kern w:val="0"/>
          <w:sz w:val="28"/>
          <w:szCs w:val="28"/>
          <w:lang w:eastAsia="zh-CN"/>
        </w:rPr>
        <w:t>方法。</w:t>
      </w:r>
    </w:p>
    <w:p w14:paraId="7CE674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组合体与轴测图</w:t>
      </w:r>
    </w:p>
    <w:p w14:paraId="397C76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（1）了解组合体的组合形式，理解组合体形体分析法；</w:t>
      </w:r>
    </w:p>
    <w:p w14:paraId="4ECF64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（2）学会识读组合体三视图的方法；</w:t>
      </w:r>
    </w:p>
    <w:p w14:paraId="795EC8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3</w:t>
      </w:r>
      <w:r>
        <w:rPr>
          <w:spacing w:val="8"/>
          <w:kern w:val="0"/>
          <w:sz w:val="28"/>
          <w:szCs w:val="28"/>
          <w:lang w:eastAsia="zh-CN"/>
        </w:rPr>
        <w:t>）了解正等轴测图和斜二等轴测图的基本概念。</w:t>
      </w:r>
    </w:p>
    <w:p w14:paraId="0C6B59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机件的表达方法</w:t>
      </w:r>
    </w:p>
    <w:p w14:paraId="6C6D6C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（1）掌握基本视图及配置关系；</w:t>
      </w:r>
    </w:p>
    <w:p w14:paraId="4A1863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（2）掌握向视图、剖视图、局部视图、斜视图和断面图的基本概念和标注方法；</w:t>
      </w:r>
    </w:p>
    <w:p w14:paraId="03F87F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（3）掌握局部放大图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法；</w:t>
      </w:r>
    </w:p>
    <w:p w14:paraId="37CAF4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（4）能初步选择合理的表达方案，正确表达机件内、外部结构。</w:t>
      </w:r>
    </w:p>
    <w:p w14:paraId="5E1DCF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标准件与常用件</w:t>
      </w:r>
    </w:p>
    <w:p w14:paraId="197023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（1）掌握螺纹的规定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法、代号和标注方法；</w:t>
      </w:r>
    </w:p>
    <w:p w14:paraId="0CA3AD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（2）掌握螺纹连接（螺栓连接、螺柱连接、螺钉连接）的规定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法和标记；</w:t>
      </w:r>
    </w:p>
    <w:p w14:paraId="669E64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（3）掌握直齿圆柱齿轮及其啮合的规定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法；</w:t>
      </w:r>
    </w:p>
    <w:p w14:paraId="3FA18F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（4）了解普通平键连接、销连接、滚动轴承（深沟球轴承、圆锥滚子轴承等）、圆柱螺旋压缩弹簧的规定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法、简化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法和标记。</w:t>
      </w:r>
    </w:p>
    <w:p w14:paraId="2EF6C2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零件图和装配图</w:t>
      </w:r>
    </w:p>
    <w:p w14:paraId="33D6A5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（1）掌握典型零件的表达方法、尺寸标注和识读；</w:t>
      </w:r>
    </w:p>
    <w:p w14:paraId="6A6E21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（2）掌握识读装配图的方法、步骤；</w:t>
      </w:r>
    </w:p>
    <w:p w14:paraId="06E586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（3）了解零件常见工艺结构的基本知识；</w:t>
      </w:r>
    </w:p>
    <w:p w14:paraId="552256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（4）了解表面粗糙度及公差、配合的基本知识， 能够查阅相关的技术标准文件， 并正确标注；</w:t>
      </w:r>
    </w:p>
    <w:p w14:paraId="1EE078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（5）了解装配图的作用和内容，熟悉装配图的规定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lang w:eastAsia="zh-CN"/>
        </w:rPr>
        <w:t>法，熟悉装配图的标注。</w:t>
      </w:r>
    </w:p>
    <w:p w14:paraId="772900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72" w:firstLineChars="200"/>
        <w:jc w:val="left"/>
        <w:textAlignment w:val="baseline"/>
        <w:rPr>
          <w:rFonts w:hint="default"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（二）电工电子</w:t>
      </w:r>
      <w:r>
        <w:rPr>
          <w:rFonts w:hint="eastAsia" w:ascii="楷体" w:hAnsi="楷体" w:eastAsia="楷体" w:cs="楷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技术</w:t>
      </w:r>
    </w:p>
    <w:p w14:paraId="32888E1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直流电路</w:t>
      </w:r>
    </w:p>
    <w:p w14:paraId="3E98F6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（1）熟悉电路的组成和作用、基本物理量、基本术语、基本元件；</w:t>
      </w:r>
    </w:p>
    <w:p w14:paraId="590698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（2）掌握电压和电流的参考方向和关联参考方向的概念；</w:t>
      </w:r>
    </w:p>
    <w:p w14:paraId="567F64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（3）掌握电压源、电流源及二者的等效变换；</w:t>
      </w:r>
    </w:p>
    <w:p w14:paraId="777F80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（4）能灵活运用基尔霍夫定律、支路电流法、戴维南定理等方法分析复杂电路模型。</w:t>
      </w:r>
    </w:p>
    <w:p w14:paraId="4E0A9C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正弦交流电路</w:t>
      </w:r>
    </w:p>
    <w:p w14:paraId="1A3699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（1）了解正弦交流电的基本概念；</w:t>
      </w:r>
    </w:p>
    <w:p w14:paraId="7AB11F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（2）掌握相量表示法；</w:t>
      </w:r>
    </w:p>
    <w:p w14:paraId="04D90D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（3）掌握电阻、电感、电容元件的电压、电流关系，阻抗的串联和并联，一般交流电路的分析方法；</w:t>
      </w:r>
    </w:p>
    <w:p w14:paraId="7AD412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（4）掌握交流电路中瞬时功率、有功功率、无功功率、视在功率、功率因数的概念及计算方法。</w:t>
      </w:r>
    </w:p>
    <w:p w14:paraId="08C690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三相电路</w:t>
      </w:r>
    </w:p>
    <w:p w14:paraId="185950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（1）掌握三相电源的连接方式及其相、线电压关系；</w:t>
      </w:r>
    </w:p>
    <w:p w14:paraId="381F82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（2）了解三相负载的连接方法及基本分析方法，掌握对称三相负载电路的基本分析方法；</w:t>
      </w:r>
    </w:p>
    <w:p w14:paraId="1D0C15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（3）掌握三相负载电路的功率计算方法。</w:t>
      </w:r>
    </w:p>
    <w:p w14:paraId="67B612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磁路和变压器</w:t>
      </w:r>
    </w:p>
    <w:p w14:paraId="1014DBD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（1）了解磁路的基本概念、基本物理量及基本定律；</w:t>
      </w:r>
    </w:p>
    <w:p w14:paraId="7A89F6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（2）了解变压器的基本结构，掌握变压器的原理与应用；</w:t>
      </w:r>
    </w:p>
    <w:p w14:paraId="78D254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异步电动机及电气控制</w:t>
      </w:r>
    </w:p>
    <w:p w14:paraId="7287A6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（1）了解三相异步电动机的铭牌、技术数据，及选择方法；</w:t>
      </w:r>
    </w:p>
    <w:p w14:paraId="662696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（2）掌握三相异步电动机的结构及工作原理、三相异步电动机的起动、调速与制动的常用方法；</w:t>
      </w:r>
    </w:p>
    <w:p w14:paraId="6E0ED8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（3）掌握常用低压电器的结构及工作原理，掌握异步电动机的正反转双重互锁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、</w:t>
      </w:r>
      <w:r>
        <w:rPr>
          <w:spacing w:val="8"/>
          <w:kern w:val="0"/>
          <w:sz w:val="28"/>
          <w:szCs w:val="28"/>
          <w:lang w:eastAsia="zh-CN"/>
        </w:rPr>
        <w:t>星—三角降压启动、能耗制动等典型控制电路的工作原理， 并会分析控制电路。</w:t>
      </w:r>
    </w:p>
    <w:p w14:paraId="0EFE83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电工测量与安全用电</w:t>
      </w:r>
    </w:p>
    <w:p w14:paraId="5F3401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（1）了解安全用电的意义、各种措施及正确的触电急救方法；</w:t>
      </w:r>
    </w:p>
    <w:p w14:paraId="13902D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（2）掌握电压与电流、功率与电能、电阻的测量方法及测量原理，掌握万用表、电流表、电压表、功率表和电度表等电工仪器、仪表的结构、工作原理及使用方法。</w:t>
      </w:r>
    </w:p>
    <w:p w14:paraId="74EFB2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.</w:t>
      </w:r>
      <w:r>
        <w:rPr>
          <w:spacing w:val="8"/>
          <w:kern w:val="0"/>
          <w:sz w:val="28"/>
          <w:szCs w:val="28"/>
          <w:lang w:eastAsia="zh-CN"/>
        </w:rPr>
        <w:t>电子电路中常用元件</w:t>
      </w:r>
    </w:p>
    <w:p w14:paraId="625C12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（1）了解半导体基础知识，包括本征半导体、N 型半导体、P 型半导体及 PN 结单向导电特性；</w:t>
      </w:r>
    </w:p>
    <w:p w14:paraId="171AA2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（2）熟悉二极管、三极管伏安特性和主要参数；</w:t>
      </w:r>
    </w:p>
    <w:p w14:paraId="102D32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（3）理解稳压管、二极管、三极管的种类与应用场合；</w:t>
      </w:r>
    </w:p>
    <w:p w14:paraId="22009F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（4）掌握二极管、稳压管、三极管管脚识别与检测基本方法，会判断二极管、稳压管、三极管的好坏。</w:t>
      </w:r>
    </w:p>
    <w:p w14:paraId="7CA845B8">
      <w:pPr>
        <w:spacing w:before="174" w:line="227" w:lineRule="auto"/>
        <w:ind w:left="673"/>
        <w:jc w:val="left"/>
        <w:outlineLvl w:val="1"/>
        <w:rPr>
          <w:rFonts w:ascii="黑体" w:hAnsi="黑体" w:eastAsia="黑体" w:cs="黑体"/>
          <w:spacing w:val="2"/>
          <w:kern w:val="0"/>
          <w:sz w:val="28"/>
          <w:szCs w:val="28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</w:rPr>
        <w:t>二、考试形式与试卷结构</w:t>
      </w:r>
    </w:p>
    <w:p w14:paraId="4EF76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（一）考试形式</w:t>
      </w:r>
    </w:p>
    <w:p w14:paraId="0F98F8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  <w:r>
        <w:rPr>
          <w:spacing w:val="-6"/>
          <w:kern w:val="0"/>
          <w:sz w:val="28"/>
          <w:szCs w:val="28"/>
          <w:lang w:eastAsia="zh-CN"/>
        </w:rPr>
        <w:t>闭卷、笔试。</w:t>
      </w:r>
    </w:p>
    <w:p w14:paraId="7019B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（二）试卷分值及考试时间</w:t>
      </w:r>
    </w:p>
    <w:p w14:paraId="2597BC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  <w:r>
        <w:rPr>
          <w:spacing w:val="-6"/>
          <w:kern w:val="0"/>
          <w:sz w:val="28"/>
          <w:szCs w:val="28"/>
          <w:lang w:eastAsia="zh-CN"/>
        </w:rPr>
        <w:t xml:space="preserve">满分 </w:t>
      </w:r>
      <w:r>
        <w:rPr>
          <w:rFonts w:hint="eastAsia"/>
          <w:spacing w:val="-6"/>
          <w:kern w:val="0"/>
          <w:sz w:val="28"/>
          <w:szCs w:val="28"/>
          <w:lang w:val="en-US" w:eastAsia="zh-CN"/>
        </w:rPr>
        <w:t>1</w:t>
      </w:r>
      <w:r>
        <w:rPr>
          <w:spacing w:val="-6"/>
          <w:kern w:val="0"/>
          <w:sz w:val="28"/>
          <w:szCs w:val="28"/>
          <w:lang w:eastAsia="zh-CN"/>
        </w:rPr>
        <w:t xml:space="preserve">00 分，其中机械制图 </w:t>
      </w:r>
      <w:r>
        <w:rPr>
          <w:rFonts w:hint="eastAsia"/>
          <w:spacing w:val="-6"/>
          <w:kern w:val="0"/>
          <w:sz w:val="28"/>
          <w:szCs w:val="28"/>
          <w:lang w:val="en-US" w:eastAsia="zh-CN"/>
        </w:rPr>
        <w:t>6</w:t>
      </w:r>
      <w:r>
        <w:rPr>
          <w:spacing w:val="-6"/>
          <w:kern w:val="0"/>
          <w:sz w:val="28"/>
          <w:szCs w:val="28"/>
          <w:lang w:eastAsia="zh-CN"/>
        </w:rPr>
        <w:t xml:space="preserve">0 分、 电工电子技术 </w:t>
      </w:r>
      <w:r>
        <w:rPr>
          <w:rFonts w:hint="eastAsia"/>
          <w:spacing w:val="-6"/>
          <w:kern w:val="0"/>
          <w:sz w:val="28"/>
          <w:szCs w:val="28"/>
          <w:lang w:val="en-US" w:eastAsia="zh-CN"/>
        </w:rPr>
        <w:t>4</w:t>
      </w:r>
      <w:r>
        <w:rPr>
          <w:spacing w:val="-6"/>
          <w:kern w:val="0"/>
          <w:sz w:val="28"/>
          <w:szCs w:val="28"/>
          <w:lang w:eastAsia="zh-CN"/>
        </w:rPr>
        <w:t>0分。</w:t>
      </w:r>
    </w:p>
    <w:p w14:paraId="62CC5E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  <w:r>
        <w:rPr>
          <w:spacing w:val="-6"/>
          <w:kern w:val="0"/>
          <w:sz w:val="28"/>
          <w:szCs w:val="28"/>
          <w:lang w:eastAsia="zh-CN"/>
        </w:rPr>
        <w:t>考试时间 1</w:t>
      </w:r>
      <w:r>
        <w:rPr>
          <w:rFonts w:hint="eastAsia"/>
          <w:spacing w:val="-6"/>
          <w:kern w:val="0"/>
          <w:sz w:val="28"/>
          <w:szCs w:val="28"/>
          <w:lang w:val="en-US" w:eastAsia="zh-CN"/>
        </w:rPr>
        <w:t>2</w:t>
      </w:r>
      <w:r>
        <w:rPr>
          <w:spacing w:val="-6"/>
          <w:kern w:val="0"/>
          <w:sz w:val="28"/>
          <w:szCs w:val="28"/>
          <w:lang w:eastAsia="zh-CN"/>
        </w:rPr>
        <w:t>0 分钟。</w:t>
      </w:r>
    </w:p>
    <w:p w14:paraId="2762F9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（三）题型结构</w:t>
      </w:r>
    </w:p>
    <w:p w14:paraId="59CB4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</w:p>
    <w:p w14:paraId="08445F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</w:p>
    <w:p w14:paraId="477E10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</w:p>
    <w:p w14:paraId="560739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lang w:eastAsia="zh-CN"/>
        </w:rPr>
      </w:pP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899"/>
        <w:gridCol w:w="2243"/>
        <w:gridCol w:w="1732"/>
      </w:tblGrid>
      <w:tr w14:paraId="5FBD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2761" w:type="dxa"/>
            <w:vAlign w:val="top"/>
          </w:tcPr>
          <w:p w14:paraId="782A67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课程</w:t>
            </w:r>
          </w:p>
        </w:tc>
        <w:tc>
          <w:tcPr>
            <w:tcW w:w="1899" w:type="dxa"/>
            <w:vAlign w:val="top"/>
          </w:tcPr>
          <w:p w14:paraId="1A06AA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top"/>
          </w:tcPr>
          <w:p w14:paraId="5211B0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top"/>
          </w:tcPr>
          <w:p w14:paraId="6AE199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kern w:val="0"/>
                <w:sz w:val="24"/>
                <w:szCs w:val="24"/>
              </w:rPr>
              <w:t>分值</w:t>
            </w:r>
          </w:p>
        </w:tc>
      </w:tr>
      <w:tr w14:paraId="7460E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restart"/>
            <w:tcBorders>
              <w:bottom w:val="nil"/>
            </w:tcBorders>
            <w:vAlign w:val="center"/>
          </w:tcPr>
          <w:p w14:paraId="64EE11E6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机械制图</w:t>
            </w:r>
          </w:p>
        </w:tc>
        <w:tc>
          <w:tcPr>
            <w:tcW w:w="1899" w:type="dxa"/>
            <w:vAlign w:val="top"/>
          </w:tcPr>
          <w:p w14:paraId="28D2B530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单项选择题</w:t>
            </w:r>
          </w:p>
        </w:tc>
        <w:tc>
          <w:tcPr>
            <w:tcW w:w="2243" w:type="dxa"/>
            <w:vAlign w:val="top"/>
          </w:tcPr>
          <w:p w14:paraId="0D160BFC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5 题</w:t>
            </w:r>
          </w:p>
        </w:tc>
        <w:tc>
          <w:tcPr>
            <w:tcW w:w="1732" w:type="dxa"/>
            <w:vAlign w:val="top"/>
          </w:tcPr>
          <w:p w14:paraId="0A65D307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  <w:tr w14:paraId="3FF26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top"/>
          </w:tcPr>
          <w:p w14:paraId="12B8C00E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Align w:val="top"/>
          </w:tcPr>
          <w:p w14:paraId="61110F29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填空题</w:t>
            </w:r>
          </w:p>
        </w:tc>
        <w:tc>
          <w:tcPr>
            <w:tcW w:w="2243" w:type="dxa"/>
            <w:vAlign w:val="top"/>
          </w:tcPr>
          <w:p w14:paraId="2E614996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top"/>
          </w:tcPr>
          <w:p w14:paraId="58408CBE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0 分</w:t>
            </w:r>
          </w:p>
        </w:tc>
      </w:tr>
      <w:tr w14:paraId="43B4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4F21ADF8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Align w:val="top"/>
          </w:tcPr>
          <w:p w14:paraId="74BA9353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识图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2243" w:type="dxa"/>
            <w:vAlign w:val="top"/>
          </w:tcPr>
          <w:p w14:paraId="56185BE9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3-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top"/>
          </w:tcPr>
          <w:p w14:paraId="25C85938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  <w:tr w14:paraId="069D1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restart"/>
            <w:tcBorders>
              <w:bottom w:val="nil"/>
            </w:tcBorders>
            <w:vAlign w:val="center"/>
          </w:tcPr>
          <w:p w14:paraId="440B7704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</w:p>
          <w:p w14:paraId="69EC133B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电工电子技术</w:t>
            </w:r>
          </w:p>
        </w:tc>
        <w:tc>
          <w:tcPr>
            <w:tcW w:w="1899" w:type="dxa"/>
            <w:vAlign w:val="top"/>
          </w:tcPr>
          <w:p w14:paraId="6702689D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单项选择题</w:t>
            </w:r>
          </w:p>
        </w:tc>
        <w:tc>
          <w:tcPr>
            <w:tcW w:w="2243" w:type="dxa"/>
            <w:vAlign w:val="top"/>
          </w:tcPr>
          <w:p w14:paraId="473D3B3C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1732" w:type="dxa"/>
            <w:vAlign w:val="top"/>
          </w:tcPr>
          <w:p w14:paraId="5DC31E0F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  <w:tr w14:paraId="6A0F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top"/>
          </w:tcPr>
          <w:p w14:paraId="19AC9F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9" w:type="dxa"/>
            <w:vAlign w:val="top"/>
          </w:tcPr>
          <w:p w14:paraId="3B8FF3A2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填空题</w:t>
            </w:r>
          </w:p>
        </w:tc>
        <w:tc>
          <w:tcPr>
            <w:tcW w:w="2243" w:type="dxa"/>
            <w:vAlign w:val="top"/>
          </w:tcPr>
          <w:p w14:paraId="5F43E56F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10 题</w:t>
            </w:r>
          </w:p>
        </w:tc>
        <w:tc>
          <w:tcPr>
            <w:tcW w:w="1732" w:type="dxa"/>
            <w:vAlign w:val="top"/>
          </w:tcPr>
          <w:p w14:paraId="0AB18168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20 分</w:t>
            </w:r>
          </w:p>
        </w:tc>
      </w:tr>
      <w:tr w14:paraId="669E0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61" w:type="dxa"/>
            <w:tcBorders>
              <w:top w:val="nil"/>
              <w:bottom w:val="single" w:color="auto" w:sz="4" w:space="0"/>
            </w:tcBorders>
            <w:vAlign w:val="top"/>
          </w:tcPr>
          <w:p w14:paraId="09EF31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  <w:vAlign w:val="top"/>
          </w:tcPr>
          <w:p w14:paraId="4280ED9C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分析题</w:t>
            </w:r>
          </w:p>
        </w:tc>
        <w:tc>
          <w:tcPr>
            <w:tcW w:w="2243" w:type="dxa"/>
            <w:shd w:val="clear" w:color="auto" w:fill="auto"/>
            <w:vAlign w:val="top"/>
          </w:tcPr>
          <w:p w14:paraId="337E0327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01074563">
            <w:pPr>
              <w:pStyle w:val="8"/>
              <w:spacing w:before="101" w:line="226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分</w:t>
            </w:r>
          </w:p>
        </w:tc>
      </w:tr>
    </w:tbl>
    <w:p w14:paraId="4BB909E2">
      <w:pPr>
        <w:rPr>
          <w:rFonts w:ascii="Arial"/>
          <w:sz w:val="21"/>
        </w:rPr>
      </w:pPr>
    </w:p>
    <w:p w14:paraId="068260DC">
      <w:pPr>
        <w:spacing w:line="90" w:lineRule="auto"/>
        <w:rPr>
          <w:rFonts w:ascii="Arial"/>
          <w:sz w:val="2"/>
        </w:rPr>
      </w:pPr>
    </w:p>
    <w:p w14:paraId="304A0A99">
      <w:pPr>
        <w:spacing w:before="174" w:line="227" w:lineRule="auto"/>
        <w:ind w:left="673"/>
        <w:jc w:val="left"/>
        <w:outlineLvl w:val="1"/>
        <w:rPr>
          <w:rFonts w:ascii="黑体" w:hAnsi="黑体" w:eastAsia="黑体" w:cs="黑体"/>
          <w:spacing w:val="2"/>
          <w:kern w:val="0"/>
          <w:sz w:val="28"/>
          <w:szCs w:val="28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</w:rPr>
        <w:t>三、题型示例</w:t>
      </w:r>
    </w:p>
    <w:p w14:paraId="7DB4B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（一）单项选择题</w:t>
      </w:r>
    </w:p>
    <w:p w14:paraId="44650B99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1 ．某电阻两端电压为 40 V，通过电阻的电流为 0.5 A，则导体的电阻为</w:t>
      </w:r>
    </w:p>
    <w:p w14:paraId="49315CCE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A ．80 Ω                         B ．600 Ω</w:t>
      </w:r>
    </w:p>
    <w:p w14:paraId="4F5A174E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C ．200 Ω                        D ．20 Ω</w:t>
      </w:r>
    </w:p>
    <w:p w14:paraId="455BAF2E">
      <w:pPr>
        <w:pStyle w:val="3"/>
        <w:spacing w:before="197" w:line="228" w:lineRule="auto"/>
        <w:ind w:left="681"/>
        <w:rPr>
          <w:rFonts w:ascii="Times New Roman" w:hAnsi="Times New Roman" w:eastAsia="Times New Roman" w:cs="Times New Roman"/>
        </w:rPr>
      </w:pPr>
      <w:r>
        <w:rPr>
          <w:spacing w:val="4"/>
        </w:rPr>
        <w:t>参考答案：</w:t>
      </w:r>
      <w:r>
        <w:rPr>
          <w:rFonts w:ascii="Times New Roman" w:hAnsi="Times New Roman" w:eastAsia="Times New Roman" w:cs="Times New Roman"/>
          <w:spacing w:val="4"/>
        </w:rPr>
        <w:t>A</w:t>
      </w:r>
    </w:p>
    <w:p w14:paraId="46990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（二）填空题</w:t>
      </w:r>
    </w:p>
    <w:p w14:paraId="6497FB91">
      <w:pPr>
        <w:pStyle w:val="3"/>
        <w:spacing w:before="168" w:line="328" w:lineRule="auto"/>
        <w:ind w:left="59" w:leftChars="0" w:right="337" w:firstLine="161" w:firstLineChars="0"/>
      </w:pPr>
      <w:r>
        <w:rPr>
          <w:position w:val="-118"/>
        </w:rPr>
        <w:drawing>
          <wp:inline distT="0" distB="0" distL="0" distR="0">
            <wp:extent cx="5143500" cy="3387090"/>
            <wp:effectExtent l="0" t="0" r="7620" b="1143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3902">
      <w:pPr>
        <w:spacing w:line="5909" w:lineRule="exact"/>
        <w:sectPr>
          <w:footerReference r:id="rId5" w:type="default"/>
          <w:pgSz w:w="11907" w:h="16839"/>
          <w:pgMar w:top="1431" w:right="1466" w:bottom="1424" w:left="1785" w:header="0" w:footer="1236" w:gutter="0"/>
          <w:cols w:space="720" w:num="1"/>
        </w:sectPr>
      </w:pPr>
    </w:p>
    <w:p w14:paraId="060C898C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读套筒零件图（见上图），并回答下列问题。</w:t>
      </w:r>
    </w:p>
    <w:p w14:paraId="062DC6AB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（1 ）轴向主要尺寸基准是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lang w:eastAsia="zh-CN"/>
        </w:rPr>
        <w:t>，径向主要尺寸基准是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19CDC88E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（2）图中标有①的部位，所指两条虚线间的距离为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1AE97288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（3） 图中标有②所指的直径为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0A767FDE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（4） 图中标有③所指的线框，其定形尺寸为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lang w:eastAsia="zh-CN"/>
        </w:rPr>
        <w:t>，定位尺寸为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3F3E2246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（5）靠右端的 2×φ10 孔的定位尺寸为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29C11EF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（6）最左端的表面结构参数值为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lang w:eastAsia="zh-CN"/>
        </w:rPr>
        <w:t>，最右端的表面结构参数值为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5F268107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（7）局部放大图中④所指位置的表面结构参数为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。</w:t>
      </w:r>
    </w:p>
    <w:p w14:paraId="5C5E9679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（8）图中标⑤所指的曲线是由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lang w:eastAsia="zh-CN"/>
        </w:rPr>
        <w:t>与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  </w:t>
      </w:r>
      <w:r>
        <w:rPr>
          <w:spacing w:val="8"/>
          <w:kern w:val="0"/>
          <w:sz w:val="28"/>
          <w:szCs w:val="28"/>
          <w:lang w:eastAsia="zh-CN"/>
        </w:rPr>
        <w:t>相交形成的。</w:t>
      </w:r>
    </w:p>
    <w:p w14:paraId="3108ADE4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（9）外圆面 φ132±0.2 最大可加工成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lang w:eastAsia="zh-CN"/>
        </w:rPr>
        <w:t>，最小可为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，公差为</w:t>
      </w:r>
      <w:r>
        <w:rPr>
          <w:spacing w:val="8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 w14:paraId="3D50A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（三）</w:t>
      </w:r>
      <w:r>
        <w:rPr>
          <w:rFonts w:hint="eastAsia" w:ascii="楷体" w:hAnsi="楷体" w:eastAsia="楷体" w:cs="楷体"/>
          <w:spacing w:val="3"/>
          <w:kern w:val="0"/>
          <w:sz w:val="28"/>
          <w:szCs w:val="28"/>
          <w:lang w:val="en-US" w:eastAsia="zh-CN"/>
        </w:rPr>
        <w:t>识</w:t>
      </w:r>
      <w:r>
        <w:rPr>
          <w:rFonts w:ascii="楷体" w:hAnsi="楷体" w:eastAsia="楷体" w:cs="楷体"/>
          <w:spacing w:val="3"/>
          <w:kern w:val="0"/>
          <w:sz w:val="28"/>
          <w:szCs w:val="28"/>
        </w:rPr>
        <w:t>图题</w:t>
      </w:r>
    </w:p>
    <w:p w14:paraId="4F174A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0" w:line="228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02125" cy="3053080"/>
            <wp:effectExtent l="0" t="0" r="1079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305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1E788C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en-US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看图并指出图中符号的含义：SR4.5</w:t>
      </w:r>
      <w:r>
        <w:rPr>
          <w:rFonts w:hint="eastAsia"/>
          <w:spacing w:val="8"/>
          <w:kern w:val="0"/>
          <w:sz w:val="28"/>
          <w:szCs w:val="28"/>
          <w:lang w:val="en-US" w:eastAsia="en-US"/>
        </w:rPr>
        <w:t>。</w:t>
      </w:r>
    </w:p>
    <w:p w14:paraId="035F4A13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lang w:eastAsia="zh-CN"/>
        </w:rPr>
      </w:pPr>
      <w:r>
        <w:rPr>
          <w:spacing w:val="8"/>
          <w:kern w:val="0"/>
          <w:sz w:val="28"/>
          <w:szCs w:val="28"/>
          <w:lang w:eastAsia="zh-CN"/>
        </w:rPr>
        <w:t>参考答案：</w:t>
      </w:r>
    </w:p>
    <w:p w14:paraId="411870D0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eastAsia="zh-CN"/>
        </w:rPr>
        <w:t>零件图中的SR符号表示‌球面半径‌（Spherical Radius），用于标注三维球体或球面的尺寸，适用于球体整体表面。SR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4.5表示</w:t>
      </w:r>
      <w:r>
        <w:rPr>
          <w:rFonts w:hint="eastAsia"/>
          <w:spacing w:val="8"/>
          <w:kern w:val="0"/>
          <w:sz w:val="28"/>
          <w:szCs w:val="28"/>
          <w:lang w:eastAsia="zh-CN"/>
        </w:rPr>
        <w:t>‌球面半径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为4.5mm，其公差采用未标注公差的相关规定，应当符合GB/T1804-2000标准要求。</w:t>
      </w:r>
    </w:p>
    <w:p w14:paraId="76BBD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</w:rPr>
        <w:t>（四）分析题</w:t>
      </w:r>
    </w:p>
    <w:p w14:paraId="76E5BF22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1 ． 已知晶体管 VT1 、VT2  的两个电极的电流如下图所示，求：</w:t>
      </w:r>
    </w:p>
    <w:p w14:paraId="21EAD523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（1）另一电极电流并标出电流的实际方向；</w:t>
      </w:r>
    </w:p>
    <w:p w14:paraId="00A6D10C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（2）判断管脚 E 、B 、C；</w:t>
      </w:r>
    </w:p>
    <w:p w14:paraId="743F63AF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（3）判断是 NPN 管还是 PNP 管。</w:t>
      </w:r>
    </w:p>
    <w:p w14:paraId="0F762F9D">
      <w:pPr>
        <w:spacing w:before="123" w:line="2417" w:lineRule="exact"/>
        <w:ind w:firstLine="1377"/>
      </w:pPr>
      <w:r>
        <w:rPr>
          <w:position w:val="-48"/>
        </w:rPr>
        <w:drawing>
          <wp:inline distT="0" distB="0" distL="0" distR="0">
            <wp:extent cx="3537585" cy="153416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8130" cy="153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21BD">
      <w:pPr>
        <w:pStyle w:val="3"/>
        <w:spacing w:before="199" w:line="228" w:lineRule="auto"/>
        <w:ind w:left="681"/>
      </w:pPr>
      <w:r>
        <w:rPr>
          <w:spacing w:val="2"/>
        </w:rPr>
        <w:t>参考答案：</w:t>
      </w:r>
    </w:p>
    <w:p w14:paraId="7D15574E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（1）VT1 、VT2 另一电极电流及电流的实际方向如图所示：</w:t>
      </w:r>
    </w:p>
    <w:p w14:paraId="501054C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1" w:lineRule="auto"/>
        <w:ind w:left="34"/>
        <w:jc w:val="center"/>
        <w:textAlignment w:val="baseline"/>
        <w:rPr>
          <w:position w:val="-48"/>
        </w:rPr>
      </w:pPr>
      <w:r>
        <w:rPr>
          <w:position w:val="-48"/>
        </w:rPr>
        <w:drawing>
          <wp:inline distT="0" distB="0" distL="0" distR="0">
            <wp:extent cx="3538220" cy="15316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8853" cy="153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40CF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（2）VT1 的③脚电流是 0.03 mA，其中第①脚是 C，第②脚是 E，第③脚是 B。</w:t>
      </w:r>
    </w:p>
    <w:p w14:paraId="7E8BDB44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VT2 的第①脚是 B，第②C，第③脚是 E。</w:t>
      </w:r>
    </w:p>
    <w:p w14:paraId="6FE3C11D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（3）VT1 是 PNP 管，VT2 是 NPN 管。</w:t>
      </w:r>
    </w:p>
    <w:p w14:paraId="00D238F4">
      <w:pPr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br w:type="page"/>
      </w:r>
    </w:p>
    <w:p w14:paraId="014BBF9A">
      <w:pPr>
        <w:spacing w:before="174" w:line="227" w:lineRule="auto"/>
        <w:ind w:left="0" w:leftChars="0" w:firstLine="0" w:firstLineChars="0"/>
        <w:jc w:val="center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2"/>
          <w:kern w:val="0"/>
          <w:sz w:val="28"/>
          <w:szCs w:val="28"/>
          <w:lang w:val="en-US" w:eastAsia="zh-CN"/>
        </w:rPr>
        <w:t>参考书目</w:t>
      </w:r>
    </w:p>
    <w:p w14:paraId="11E872DE">
      <w:pPr>
        <w:spacing w:before="174" w:line="227" w:lineRule="auto"/>
        <w:ind w:left="673"/>
        <w:jc w:val="left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lang w:val="en-US" w:eastAsia="zh-CN"/>
        </w:rPr>
      </w:pPr>
    </w:p>
    <w:p w14:paraId="178E0FEE">
      <w:pPr>
        <w:pStyle w:val="3"/>
        <w:kinsoku/>
        <w:spacing w:before="100" w:line="330" w:lineRule="auto"/>
        <w:jc w:val="left"/>
        <w:rPr>
          <w:rFonts w:hint="default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 xml:space="preserve">1.金大鹰. 机械制图（第3版）[M].北京：机械工业出版社，2020.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ISBN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9787111635840</w:t>
      </w:r>
    </w:p>
    <w:p w14:paraId="78821617">
      <w:pPr>
        <w:pStyle w:val="3"/>
        <w:kinsoku/>
        <w:spacing w:before="100" w:line="330" w:lineRule="auto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lang w:val="en-US" w:eastAsia="zh-CN"/>
        </w:rPr>
        <w:t>2.李溪冰. 电工电子技术基础（第2版）[M].北京：机械工业出版社，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 xml:space="preserve">2014. 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>ISBN: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9787111474180</w:t>
      </w:r>
      <w:r>
        <w:rPr>
          <w:rFonts w:hint="eastAsia"/>
          <w:spacing w:val="8"/>
          <w:kern w:val="0"/>
          <w:sz w:val="28"/>
          <w:szCs w:val="28"/>
          <w:lang w:val="en-US" w:eastAsia="zh-CN"/>
        </w:rPr>
        <w:t xml:space="preserve"> </w:t>
      </w:r>
    </w:p>
    <w:p w14:paraId="41A3DEEA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lang w:val="en-US" w:eastAsia="zh-CN"/>
        </w:rPr>
      </w:pPr>
    </w:p>
    <w:p w14:paraId="6639FBEA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lang w:val="en-US" w:eastAsia="zh-CN"/>
        </w:rPr>
      </w:pPr>
    </w:p>
    <w:sectPr>
      <w:footerReference r:id="rId6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1D61">
    <w:pPr>
      <w:spacing w:line="176" w:lineRule="auto"/>
      <w:ind w:left="1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—</w:t>
    </w:r>
    <w:r>
      <w:rPr>
        <w:rFonts w:ascii="Times New Roman" w:hAnsi="Times New Roman" w:eastAsia="Times New Roman" w:cs="Times New Roman"/>
        <w:spacing w:val="5"/>
        <w:sz w:val="21"/>
        <w:szCs w:val="21"/>
      </w:rPr>
      <w:t xml:space="preserve">  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8</w:t>
    </w:r>
    <w:r>
      <w:rPr>
        <w:rFonts w:ascii="Times New Roman" w:hAnsi="Times New Roman" w:eastAsia="Times New Roman" w:cs="Times New Roman"/>
        <w:spacing w:val="49"/>
        <w:w w:val="101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98FA2">
    <w:pPr>
      <w:spacing w:line="176" w:lineRule="auto"/>
      <w:ind w:right="9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  <w:r>
      <w:rPr>
        <w:rFonts w:ascii="Times New Roman" w:hAnsi="Times New Roman" w:eastAsia="Times New Roman" w:cs="Times New Roman"/>
        <w:spacing w:val="12"/>
        <w:sz w:val="21"/>
        <w:szCs w:val="21"/>
      </w:rPr>
      <w:t xml:space="preserve"> 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13</w:t>
    </w:r>
    <w:r>
      <w:rPr>
        <w:rFonts w:ascii="Times New Roman" w:hAnsi="Times New Roman" w:eastAsia="Times New Roman" w:cs="Times New Roman"/>
        <w:spacing w:val="49"/>
        <w:w w:val="101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53A5B"/>
    <w:rsid w:val="1A0D7639"/>
    <w:rsid w:val="1E40683A"/>
    <w:rsid w:val="1F460D95"/>
    <w:rsid w:val="20D7678D"/>
    <w:rsid w:val="253D1C2B"/>
    <w:rsid w:val="2DF71285"/>
    <w:rsid w:val="2E6B2BC6"/>
    <w:rsid w:val="31F47888"/>
    <w:rsid w:val="32C57C62"/>
    <w:rsid w:val="49404860"/>
    <w:rsid w:val="4AFB1112"/>
    <w:rsid w:val="5285668D"/>
    <w:rsid w:val="52FE7BAE"/>
    <w:rsid w:val="553D5CEB"/>
    <w:rsid w:val="58F24A5D"/>
    <w:rsid w:val="5A7C2F39"/>
    <w:rsid w:val="67995992"/>
    <w:rsid w:val="6A44056F"/>
    <w:rsid w:val="76C54B1A"/>
    <w:rsid w:val="78066A22"/>
    <w:rsid w:val="78EE07DA"/>
    <w:rsid w:val="79EA3294"/>
    <w:rsid w:val="7DA43CC8"/>
    <w:rsid w:val="7EAF5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2644</Words>
  <Characters>2810</Characters>
  <TotalTime>3</TotalTime>
  <ScaleCrop>false</ScaleCrop>
  <LinksUpToDate>false</LinksUpToDate>
  <CharactersWithSpaces>3022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李洪</cp:lastModifiedBy>
  <dcterms:modified xsi:type="dcterms:W3CDTF">2025-12-05T00:58:33Z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C71E4052AD70490FB898F9BB97DE2FC6_13</vt:lpwstr>
  </property>
</Properties>
</file>